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AD" w:rsidRDefault="00987FAD" w:rsidP="00744538"/>
    <w:tbl>
      <w:tblPr>
        <w:tblW w:w="10095" w:type="dxa"/>
        <w:tblInd w:w="-378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00"/>
      </w:tblPr>
      <w:tblGrid>
        <w:gridCol w:w="10095"/>
      </w:tblGrid>
      <w:tr w:rsidR="00987FAD" w:rsidTr="00987FAD">
        <w:trPr>
          <w:trHeight w:val="14196"/>
        </w:trPr>
        <w:tc>
          <w:tcPr>
            <w:tcW w:w="10095" w:type="dxa"/>
          </w:tcPr>
          <w:p w:rsidR="00987FAD" w:rsidRDefault="00987FAD" w:rsidP="00987FAD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</w:pPr>
          </w:p>
          <w:p w:rsidR="00987FAD" w:rsidRDefault="00987FAD" w:rsidP="00987FAD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</w:pPr>
          </w:p>
          <w:p w:rsidR="00987FAD" w:rsidRPr="00987FAD" w:rsidRDefault="00987FAD" w:rsidP="00987FAD">
            <w:pPr>
              <w:shd w:val="clear" w:color="auto" w:fill="FFFFFF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 xml:space="preserve">УТВЕРЖДАЮ </w:t>
            </w:r>
          </w:p>
          <w:p w:rsidR="00987FAD" w:rsidRPr="00987FAD" w:rsidRDefault="00987FAD" w:rsidP="00987FAD">
            <w:pPr>
              <w:shd w:val="clear" w:color="auto" w:fill="FFFFFF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Начальник Хасавюртовской автошколы</w:t>
            </w:r>
          </w:p>
          <w:p w:rsidR="00987FAD" w:rsidRPr="00987FAD" w:rsidRDefault="00987FAD" w:rsidP="00987FAD">
            <w:pPr>
              <w:shd w:val="clear" w:color="auto" w:fill="FFFFFF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ДОСААФ России</w:t>
            </w:r>
          </w:p>
          <w:p w:rsidR="00987FAD" w:rsidRDefault="00987FAD" w:rsidP="00987FAD">
            <w:pPr>
              <w:shd w:val="clear" w:color="auto" w:fill="FFFFFF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 xml:space="preserve">_____________________ </w:t>
            </w:r>
            <w:proofErr w:type="spellStart"/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Назыров</w:t>
            </w:r>
            <w:proofErr w:type="spellEnd"/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 xml:space="preserve"> Г.И.</w:t>
            </w:r>
          </w:p>
          <w:p w:rsidR="00987FAD" w:rsidRPr="00987FAD" w:rsidRDefault="00987FAD" w:rsidP="00987FAD">
            <w:pPr>
              <w:shd w:val="clear" w:color="auto" w:fill="FFFFFF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«___»_________________ 2015 г.</w:t>
            </w:r>
          </w:p>
          <w:p w:rsidR="00987FAD" w:rsidRDefault="00987FAD" w:rsidP="00987F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</w:pPr>
          </w:p>
          <w:p w:rsidR="00987FAD" w:rsidRDefault="00987FAD" w:rsidP="00987F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</w:pPr>
          </w:p>
          <w:p w:rsidR="00987FAD" w:rsidRDefault="00987FAD" w:rsidP="00987F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</w:pPr>
          </w:p>
          <w:p w:rsidR="00987FAD" w:rsidRDefault="00987FAD" w:rsidP="00987F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</w:pPr>
          </w:p>
          <w:p w:rsid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F3F3F"/>
                <w:sz w:val="18"/>
              </w:rPr>
              <w:drawing>
                <wp:inline distT="0" distB="0" distL="0" distR="0">
                  <wp:extent cx="990600" cy="952500"/>
                  <wp:effectExtent l="19050" t="0" r="0" b="0"/>
                  <wp:docPr id="1" name="Рисунок 1" descr="D:\копия\диск E\АСЯ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пия\диск E\АСЯ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FAD" w:rsidRDefault="00987FAD" w:rsidP="00987F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</w:pPr>
          </w:p>
          <w:p w:rsidR="00987FAD" w:rsidRDefault="00987FAD" w:rsidP="00987F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</w:pPr>
          </w:p>
          <w:p w:rsidR="00987FAD" w:rsidRDefault="00987FAD" w:rsidP="00987F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</w:pPr>
          </w:p>
          <w:p w:rsidR="00987FAD" w:rsidRPr="00987FAD" w:rsidRDefault="00987FAD" w:rsidP="00987F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7FAD">
              <w:rPr>
                <w:rFonts w:ascii="Times New Roman" w:hAnsi="Times New Roman" w:cs="Times New Roman"/>
                <w:sz w:val="36"/>
                <w:szCs w:val="36"/>
              </w:rPr>
              <w:t>Образовательное учреждение дополнительного профессионального образования «Хасавюртовская автомобильная школа» имени Джумагулова Э.Б. Героя Советского Союза Общероссийской общественно-государственной организации «Добровольное общество содействия армии, авиации и флоту России».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  <w:t> 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  <w:t> 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  <w:t> 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56"/>
              </w:rPr>
              <w:t>ПОЛОЖЕНИЕ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48"/>
                <w:szCs w:val="48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48"/>
                <w:szCs w:val="48"/>
              </w:rPr>
              <w:t>О РАБОЧИХ ПРОГРАММАХ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48"/>
                <w:szCs w:val="48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48"/>
                <w:szCs w:val="48"/>
              </w:rPr>
              <w:t>УЧЕБНЫХ ПРЕДМЕТОВ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48"/>
                <w:szCs w:val="48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48"/>
                <w:szCs w:val="48"/>
              </w:rPr>
              <w:t>(ФГОС)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48"/>
                <w:szCs w:val="48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48"/>
                <w:szCs w:val="48"/>
              </w:rPr>
              <w:t> 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  <w:t> 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  <w:t> 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  <w:t> 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  <w:t> 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  <w:t> 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  <w:t> 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  <w:t> </w:t>
            </w:r>
          </w:p>
          <w:p w:rsidR="00987FAD" w:rsidRPr="00987FAD" w:rsidRDefault="00987FAD" w:rsidP="00263EC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  <w:t> </w:t>
            </w:r>
          </w:p>
          <w:p w:rsidR="00480A4F" w:rsidRDefault="00987FAD" w:rsidP="00480A4F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28"/>
                <w:szCs w:val="28"/>
                <w:shd w:val="clear" w:color="auto" w:fill="FFFFFF"/>
              </w:rPr>
              <w:br w:type="page"/>
            </w:r>
          </w:p>
          <w:p w:rsidR="00987FAD" w:rsidRDefault="00987FAD" w:rsidP="00263EC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</w:rPr>
            </w:pPr>
          </w:p>
        </w:tc>
      </w:tr>
    </w:tbl>
    <w:p w:rsid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18"/>
        </w:rPr>
      </w:pPr>
    </w:p>
    <w:p w:rsid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18"/>
        </w:rPr>
      </w:pPr>
    </w:p>
    <w:p w:rsid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18"/>
        </w:rPr>
      </w:pPr>
    </w:p>
    <w:p w:rsid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18"/>
        </w:rPr>
      </w:pPr>
    </w:p>
    <w:p w:rsid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18"/>
        </w:rPr>
      </w:pPr>
    </w:p>
    <w:p w:rsid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18"/>
        </w:rPr>
      </w:pPr>
    </w:p>
    <w:p w:rsid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18"/>
        </w:rPr>
      </w:pPr>
    </w:p>
    <w:p w:rsid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18"/>
        </w:rPr>
      </w:pPr>
    </w:p>
    <w:p w:rsid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18"/>
        </w:rPr>
      </w:pPr>
    </w:p>
    <w:p w:rsid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18"/>
        </w:rPr>
      </w:pPr>
    </w:p>
    <w:p w:rsid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18"/>
        </w:rPr>
      </w:pPr>
    </w:p>
    <w:p w:rsid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18"/>
        </w:rPr>
      </w:pPr>
    </w:p>
    <w:p w:rsid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18"/>
        </w:rPr>
      </w:pPr>
    </w:p>
    <w:p w:rsid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18"/>
        </w:rPr>
      </w:pPr>
    </w:p>
    <w:p w:rsid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18"/>
        </w:rPr>
      </w:pPr>
    </w:p>
    <w:p w:rsid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18"/>
        </w:rPr>
      </w:pPr>
    </w:p>
    <w:p w:rsid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18"/>
        </w:rPr>
      </w:pPr>
    </w:p>
    <w:p w:rsidR="00987FAD" w:rsidRP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b/>
          <w:bCs/>
          <w:color w:val="3F3F3F"/>
          <w:sz w:val="28"/>
          <w:szCs w:val="28"/>
          <w:shd w:val="clear" w:color="auto" w:fill="FFFFFF"/>
        </w:rPr>
        <w:br w:type="page"/>
      </w:r>
      <w:r w:rsidRPr="00987FAD">
        <w:rPr>
          <w:rFonts w:ascii="Arial" w:eastAsia="Times New Roman" w:hAnsi="Arial" w:cs="Arial"/>
          <w:b/>
          <w:bCs/>
          <w:color w:val="3F3F3F"/>
          <w:sz w:val="24"/>
          <w:szCs w:val="24"/>
        </w:rPr>
        <w:lastRenderedPageBreak/>
        <w:t>1. Общие положения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b/>
          <w:bCs/>
          <w:color w:val="3F3F3F"/>
          <w:sz w:val="24"/>
          <w:szCs w:val="24"/>
        </w:rPr>
        <w:t> 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1.1. 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требованиями Федерального Государственного образовательного стандарта начального общего образования.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1.2. Рабочая программа по учебным предметам – это нормативно-правовой документ, обязательный для выполнения в полном объеме, предназначенный для реализации требований ФГОС к минимуму содержания, уровню подготовки обучающихся и результату образования обучающихся  по конкретным предметам учебного плана Учебно-спортивного центра (УСЦ).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Задачи программы: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-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-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1.4. Функции рабочей программы: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425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-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425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-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425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-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425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-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987FAD">
        <w:rPr>
          <w:rFonts w:ascii="Arial" w:eastAsia="Times New Roman" w:hAnsi="Arial" w:cs="Arial"/>
          <w:color w:val="3F3F3F"/>
          <w:sz w:val="24"/>
          <w:szCs w:val="24"/>
        </w:rPr>
        <w:t>обученности</w:t>
      </w:r>
      <w:proofErr w:type="spellEnd"/>
      <w:r w:rsidRPr="00987FAD">
        <w:rPr>
          <w:rFonts w:ascii="Arial" w:eastAsia="Times New Roman" w:hAnsi="Arial" w:cs="Arial"/>
          <w:color w:val="3F3F3F"/>
          <w:sz w:val="24"/>
          <w:szCs w:val="24"/>
        </w:rPr>
        <w:t xml:space="preserve"> учащихся.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b/>
          <w:bCs/>
          <w:color w:val="3F3F3F"/>
          <w:sz w:val="24"/>
          <w:szCs w:val="24"/>
        </w:rPr>
        <w:t> 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b/>
          <w:bCs/>
          <w:color w:val="3F3F3F"/>
          <w:sz w:val="24"/>
          <w:szCs w:val="24"/>
        </w:rPr>
        <w:t>2. Разработка рабочей программы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b/>
          <w:bCs/>
          <w:color w:val="3F3F3F"/>
          <w:sz w:val="24"/>
          <w:szCs w:val="24"/>
        </w:rPr>
        <w:t> 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2.1. Разработка и утверждение рабочих программ по обязательным учебным предметам относится к компетенции образовательного учреждения и реализуется им самостоятельно.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2.2. Рабочая программа разрабатывается преподавателем (группой преподавателей).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2.3. </w:t>
      </w:r>
      <w:r w:rsidRPr="00987FAD">
        <w:rPr>
          <w:rFonts w:ascii="Arial" w:eastAsia="Times New Roman" w:hAnsi="Arial" w:cs="Arial"/>
          <w:b/>
          <w:bCs/>
          <w:color w:val="3F3F3F"/>
          <w:sz w:val="24"/>
          <w:szCs w:val="24"/>
        </w:rPr>
        <w:t>Рабочие программы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 составляются </w:t>
      </w:r>
      <w:r w:rsidRPr="00987FAD">
        <w:rPr>
          <w:rFonts w:ascii="Arial" w:eastAsia="Times New Roman" w:hAnsi="Arial" w:cs="Arial"/>
          <w:b/>
          <w:bCs/>
          <w:color w:val="3F3F3F"/>
          <w:sz w:val="24"/>
          <w:szCs w:val="24"/>
        </w:rPr>
        <w:t>на ступень обучения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.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-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федеральному государственному образовательному стандарту.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-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требованиям к результатам освоения основной образовательной программы.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-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основной образовательной программе.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-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примерной программе дисциплин, утвержденных Министерством образования и науки РФ;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-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федеральному перечню учебников.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 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2.5.  Структура Рабочей программы учебного предмета может быть единой для всех работающих в УСЦ преподавателей или индивидуальной.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lastRenderedPageBreak/>
        <w:t>2.6. Рабочая программа учебного курса, предмета, дисциплины является основой для создания преподавателем </w:t>
      </w:r>
      <w:r w:rsidRPr="00987FAD">
        <w:rPr>
          <w:rFonts w:ascii="Arial" w:eastAsia="Times New Roman" w:hAnsi="Arial" w:cs="Arial"/>
          <w:b/>
          <w:bCs/>
          <w:color w:val="3F3F3F"/>
          <w:sz w:val="24"/>
          <w:szCs w:val="24"/>
        </w:rPr>
        <w:t>календарно-тематического планирования учебного предмета на каждый учебный год.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2.7. Если в примерной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 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b/>
          <w:bCs/>
          <w:color w:val="3F3F3F"/>
          <w:sz w:val="24"/>
          <w:szCs w:val="24"/>
        </w:rPr>
        <w:t>             3. Структура, оформление и составляющие рабочей программы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b/>
          <w:bCs/>
          <w:color w:val="3F3F3F"/>
          <w:sz w:val="24"/>
          <w:szCs w:val="24"/>
        </w:rPr>
        <w:t> </w:t>
      </w:r>
    </w:p>
    <w:p w:rsidR="00987FAD" w:rsidRP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3.1. Рабочая программа учебного предмета должна быть оформлена по образцу, аккуратно, без исправлений выполнена на компьютере. Текст набирается в редакторе </w:t>
      </w:r>
      <w:proofErr w:type="spellStart"/>
      <w:r w:rsidRPr="00987FAD">
        <w:rPr>
          <w:rFonts w:ascii="Arial" w:eastAsia="Times New Roman" w:hAnsi="Arial" w:cs="Arial"/>
          <w:color w:val="3F3F3F"/>
          <w:sz w:val="24"/>
          <w:szCs w:val="24"/>
        </w:rPr>
        <w:t>Word</w:t>
      </w:r>
      <w:proofErr w:type="spellEnd"/>
      <w:r w:rsidRPr="00987FAD">
        <w:rPr>
          <w:rFonts w:ascii="Arial" w:eastAsia="Times New Roman" w:hAnsi="Arial" w:cs="Arial"/>
          <w:color w:val="3F3F3F"/>
          <w:sz w:val="24"/>
          <w:szCs w:val="24"/>
        </w:rPr>
        <w:t> шрифтом </w:t>
      </w:r>
      <w:proofErr w:type="spellStart"/>
      <w:r w:rsidRPr="00987FAD">
        <w:rPr>
          <w:rFonts w:ascii="Arial" w:eastAsia="Times New Roman" w:hAnsi="Arial" w:cs="Arial"/>
          <w:color w:val="3F3F3F"/>
          <w:sz w:val="24"/>
          <w:szCs w:val="24"/>
        </w:rPr>
        <w:t>TimesNewRoman</w:t>
      </w:r>
      <w:proofErr w:type="spellEnd"/>
      <w:r w:rsidRPr="00987FAD">
        <w:rPr>
          <w:rFonts w:ascii="Arial" w:eastAsia="Times New Roman" w:hAnsi="Arial" w:cs="Arial"/>
          <w:color w:val="3F3F3F"/>
          <w:sz w:val="24"/>
          <w:szCs w:val="24"/>
        </w:rPr>
        <w:t>, кегль 11-14, межстрочный интервал одинарный, выравнивание по ширине, центровка заголовков и абзацы в тексте выполняются при помощи средств </w:t>
      </w:r>
      <w:proofErr w:type="spellStart"/>
      <w:r w:rsidRPr="00987FAD">
        <w:rPr>
          <w:rFonts w:ascii="Arial" w:eastAsia="Times New Roman" w:hAnsi="Arial" w:cs="Arial"/>
          <w:color w:val="3F3F3F"/>
          <w:sz w:val="24"/>
          <w:szCs w:val="24"/>
        </w:rPr>
        <w:t>Word</w:t>
      </w:r>
      <w:proofErr w:type="spellEnd"/>
      <w:r w:rsidRPr="00987FAD">
        <w:rPr>
          <w:rFonts w:ascii="Arial" w:eastAsia="Times New Roman" w:hAnsi="Arial" w:cs="Arial"/>
          <w:color w:val="3F3F3F"/>
          <w:sz w:val="24"/>
          <w:szCs w:val="24"/>
        </w:rPr>
        <w:t>, листы формата А</w:t>
      </w:r>
      <w:proofErr w:type="gramStart"/>
      <w:r w:rsidRPr="00987FAD">
        <w:rPr>
          <w:rFonts w:ascii="Arial" w:eastAsia="Times New Roman" w:hAnsi="Arial" w:cs="Arial"/>
          <w:color w:val="3F3F3F"/>
          <w:sz w:val="24"/>
          <w:szCs w:val="24"/>
        </w:rPr>
        <w:t>4</w:t>
      </w:r>
      <w:proofErr w:type="gramEnd"/>
      <w:r w:rsidRPr="00987FAD">
        <w:rPr>
          <w:rFonts w:ascii="Arial" w:eastAsia="Times New Roman" w:hAnsi="Arial" w:cs="Arial"/>
          <w:color w:val="3F3F3F"/>
          <w:sz w:val="24"/>
          <w:szCs w:val="24"/>
        </w:rPr>
        <w:t>. Таблицы вставляются непосредственно в текст.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Календарно-тематическое планирование представляется в виде таблицы.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изучается).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3.2. Структура рабочей программы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1)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Титульный лист.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2)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Пояснительная записка.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3)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 </w:t>
      </w:r>
      <w:proofErr w:type="spellStart"/>
      <w:r w:rsidRPr="00987FAD">
        <w:rPr>
          <w:rFonts w:ascii="Arial" w:eastAsia="Times New Roman" w:hAnsi="Arial" w:cs="Arial"/>
          <w:color w:val="3F3F3F"/>
          <w:sz w:val="24"/>
          <w:szCs w:val="24"/>
        </w:rPr>
        <w:t>Общуя</w:t>
      </w:r>
      <w:proofErr w:type="spellEnd"/>
      <w:r w:rsidRPr="00987FAD">
        <w:rPr>
          <w:rFonts w:ascii="Arial" w:eastAsia="Times New Roman" w:hAnsi="Arial" w:cs="Arial"/>
          <w:color w:val="3F3F3F"/>
          <w:sz w:val="24"/>
          <w:szCs w:val="24"/>
        </w:rPr>
        <w:t xml:space="preserve"> характеристику учебных предметов.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4)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Описание места учебного предмета в учебном плане.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5)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Описание ценностных ориентиров содержания учебного предмета.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6)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 Результаты освоения конкретных учебных предметов.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7)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Содержание учебных предметов.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8)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Календарно-тематическое планирование с указанием основных видов учебной деятельности обучающихся.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9)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10)</w:t>
      </w:r>
      <w:r w:rsidRPr="00987FA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</w:t>
      </w:r>
      <w:r w:rsidRPr="00987FAD">
        <w:rPr>
          <w:rFonts w:ascii="Arial" w:eastAsia="Times New Roman" w:hAnsi="Arial" w:cs="Arial"/>
          <w:color w:val="3F3F3F"/>
          <w:sz w:val="24"/>
          <w:szCs w:val="24"/>
        </w:rPr>
        <w:t>Приложения к программе.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3.3. Структурные элементы рабочей программы: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6"/>
        <w:gridCol w:w="7089"/>
      </w:tblGrid>
      <w:tr w:rsidR="00987FAD" w:rsidRPr="00987FAD" w:rsidTr="00987FA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Элементы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рабочей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 программы</w:t>
            </w:r>
          </w:p>
        </w:tc>
        <w:tc>
          <w:tcPr>
            <w:tcW w:w="7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987FAD" w:rsidRPr="00987FAD" w:rsidTr="00987FAD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Титульный лист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полное наименование образовательного учреждения;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гриф утверждения программы (согласование с начальником УСЦ с указанием даты);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название учебного курса, для изучения которого написана программа;</w:t>
            </w:r>
          </w:p>
          <w:p w:rsidR="00987FAD" w:rsidRPr="00987FAD" w:rsidRDefault="00987FAD" w:rsidP="0098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sz w:val="24"/>
                <w:szCs w:val="24"/>
              </w:rPr>
              <w:t>- название  населенного пункта;</w:t>
            </w:r>
          </w:p>
          <w:p w:rsidR="00987FAD" w:rsidRPr="00987FAD" w:rsidRDefault="00987FAD" w:rsidP="0098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sz w:val="24"/>
                <w:szCs w:val="24"/>
              </w:rPr>
              <w:t>- год разработки программы</w:t>
            </w:r>
          </w:p>
        </w:tc>
      </w:tr>
      <w:tr w:rsidR="00987FAD" w:rsidRPr="00987FAD" w:rsidTr="00987FAD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Пояснительная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записка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proofErr w:type="gramStart"/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кому адресована программа: тип (общеобразовательное, специальное и др.), вид (школа, гимназия, лицей, др.) учебного учреждения;</w:t>
            </w:r>
            <w:proofErr w:type="gramEnd"/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концепция (основная идея) программы;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кратко формулируются общие цели учебного предмета для ступени обучения;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lastRenderedPageBreak/>
              <w:t>- сроки реализации программы;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предполагаемые результаты;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кратко излагается система оценки достижений учащихся;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указывается основной инструментарий для оценивания результатов;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приводится используемая в тексте программы система условных обозначений.</w:t>
            </w:r>
          </w:p>
        </w:tc>
      </w:tr>
      <w:tr w:rsidR="00987FAD" w:rsidRPr="00987FAD" w:rsidTr="00987FAD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lastRenderedPageBreak/>
              <w:t>Общая характеристика учебного предмета, курса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 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 xml:space="preserve">указывается примерная программа на </w:t>
            </w:r>
            <w:proofErr w:type="gramStart"/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основе</w:t>
            </w:r>
            <w:proofErr w:type="gramEnd"/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 xml:space="preserve"> которой разработана рабочая программа (издательство, год издания).</w:t>
            </w:r>
          </w:p>
          <w:p w:rsidR="00987FAD" w:rsidRPr="00987FAD" w:rsidRDefault="00987FAD" w:rsidP="0098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конкретизируются общие цели и задачи  образования с учетом специфики учебных предметов, курса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общая характеристика учебного процесса: основные технологии, методы, формы обучения и режим занятий;</w:t>
            </w:r>
          </w:p>
        </w:tc>
      </w:tr>
      <w:tr w:rsidR="00987FAD" w:rsidRPr="00987FAD" w:rsidTr="00987FAD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Описание места учебного предмета, курса в учебном плане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 xml:space="preserve">К какой образовательной области относится, в </w:t>
            </w:r>
            <w:proofErr w:type="gramStart"/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течение</w:t>
            </w:r>
            <w:proofErr w:type="gramEnd"/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 xml:space="preserve"> какого времени изучается, за счет каких часов реализуется, недельное и годовое кол-во часов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 </w:t>
            </w:r>
          </w:p>
        </w:tc>
      </w:tr>
      <w:tr w:rsidR="00987FAD" w:rsidRPr="00987FAD" w:rsidTr="00987FAD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Описание ценностных ориентиров содержания учебного предмета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 </w:t>
            </w:r>
          </w:p>
        </w:tc>
      </w:tr>
      <w:tr w:rsidR="00987FAD" w:rsidRPr="00987FAD" w:rsidTr="00987FAD">
        <w:trPr>
          <w:trHeight w:val="16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pacing w:after="0" w:line="167" w:lineRule="atLeast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 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pacing w:after="0" w:line="167" w:lineRule="atLeast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 </w:t>
            </w:r>
          </w:p>
        </w:tc>
      </w:tr>
      <w:tr w:rsidR="00987FAD" w:rsidRPr="00987FAD" w:rsidTr="00987FAD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Содержание тем учебного курса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перечень и название раздела и тем курса;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необходимое количество часов для изучения раздела, темы;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содержание учебной темы: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                              - основные изучаемые вопросы;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 -практические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 xml:space="preserve">-требования к знаниям и умениям </w:t>
            </w:r>
            <w:proofErr w:type="gramStart"/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обучающихся</w:t>
            </w:r>
            <w:proofErr w:type="gramEnd"/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 xml:space="preserve"> к концу изучения раздела;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-формы и вопросы контроля;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-возможные виды самостоятельной работы учащихся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-формируемые универсальные учебные действия;</w:t>
            </w:r>
          </w:p>
        </w:tc>
      </w:tr>
      <w:tr w:rsidR="00987FAD" w:rsidRPr="00987FAD" w:rsidTr="00987FAD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Календарно-тематическое планирование с указанием основных видов учебной деятельности обучающихся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перечень разделов, тем и последовательность их изучения;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количество часов на изучение каждого раздела и каждой темы;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вид занятий (</w:t>
            </w:r>
            <w:proofErr w:type="gramStart"/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теоретические</w:t>
            </w:r>
            <w:proofErr w:type="gramEnd"/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 xml:space="preserve"> или практические, количество часов);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указание на виды деятельности учащихся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Конкретизируются формы и методы контроля;</w:t>
            </w:r>
          </w:p>
          <w:p w:rsidR="00987FAD" w:rsidRPr="00987FAD" w:rsidRDefault="00987FAD" w:rsidP="00987FAD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 </w:t>
            </w:r>
          </w:p>
        </w:tc>
      </w:tr>
      <w:tr w:rsidR="00987FAD" w:rsidRPr="00987FAD" w:rsidTr="00987FAD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Описание материально-технического обеспечения образовательного процесса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 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 xml:space="preserve">Средства 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</w:t>
            </w: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lastRenderedPageBreak/>
              <w:t>учебника и учебных пособий для учащихся и содержать полные выходные данные литературы.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Перечень компонентов учебно-методического комплекса, обеспечивающего реализацию рабочей программы: Базовый учебник Дополнительная литература для учителя и учащихся,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Перечень Интернет ресурсов и других электронных информационных источников Перечень обучающих справочно-информационных, контролирующих и прочих компьютерных программ, используемых в образовательном процессе</w:t>
            </w:r>
          </w:p>
        </w:tc>
      </w:tr>
      <w:tr w:rsidR="00987FAD" w:rsidRPr="00987FAD" w:rsidTr="00987FAD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lastRenderedPageBreak/>
              <w:t>Приложения к программе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(в отдельной папке)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основные понятия курса;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контрольно-измерительные материалы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темы проектов;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темы творческих работ;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примеры работ и т.п.;</w:t>
            </w:r>
          </w:p>
          <w:p w:rsidR="00987FAD" w:rsidRPr="00987FAD" w:rsidRDefault="00987FAD" w:rsidP="00987F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</w:rPr>
            </w:pPr>
            <w:r w:rsidRPr="00987FAD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>- методические рекомендации.</w:t>
            </w:r>
          </w:p>
        </w:tc>
      </w:tr>
    </w:tbl>
    <w:p w:rsidR="00987FAD" w:rsidRPr="00987FAD" w:rsidRDefault="00987FAD" w:rsidP="00987FA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 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3.4. Календарно-тематическое планирование.</w:t>
      </w:r>
    </w:p>
    <w:p w:rsidR="00987FAD" w:rsidRP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 </w:t>
      </w:r>
    </w:p>
    <w:p w:rsidR="00987FAD" w:rsidRP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                          </w:t>
      </w:r>
      <w:r w:rsidRPr="00987FAD">
        <w:rPr>
          <w:rFonts w:ascii="Arial" w:eastAsia="Times New Roman" w:hAnsi="Arial" w:cs="Arial"/>
          <w:b/>
          <w:bCs/>
          <w:color w:val="3F3F3F"/>
          <w:sz w:val="24"/>
          <w:szCs w:val="24"/>
        </w:rPr>
        <w:t>4. Рассмотрение и утверждение рабочей программы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b/>
          <w:bCs/>
          <w:color w:val="3F3F3F"/>
          <w:sz w:val="24"/>
          <w:szCs w:val="24"/>
        </w:rPr>
        <w:t> 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4.1. Рабочая программа анализируется заместителем начальника УСЦ на предмет соответствия программы учебному плану УСЦ и требованиям государственного образовательного стандарта; проверяется наличие учебников, предполагаемых для использования, в федеральном перечне. На титульном листе рабочей программы  ставится гриф согласования: СОГЛАСОВАНО заместитель начальника (подпись). Расшифровка подписи. Дата.</w:t>
      </w:r>
    </w:p>
    <w:p w:rsidR="00987FAD" w:rsidRPr="00987FAD" w:rsidRDefault="00987FAD" w:rsidP="00987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4.2. После согласования рабочую программу утверждает начальник УСЦ. Ставит гриф утверждения на титульном листе.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 </w:t>
      </w:r>
    </w:p>
    <w:p w:rsidR="00987FAD" w:rsidRPr="00987FAD" w:rsidRDefault="00987FAD" w:rsidP="00987F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987FAD" w:rsidRP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 </w:t>
      </w:r>
    </w:p>
    <w:p w:rsidR="00987FAD" w:rsidRP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 </w:t>
      </w:r>
    </w:p>
    <w:p w:rsidR="00987FAD" w:rsidRPr="00987FAD" w:rsidRDefault="00987FAD" w:rsidP="0098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</w:rPr>
      </w:pPr>
      <w:r w:rsidRPr="00987FAD">
        <w:rPr>
          <w:rFonts w:ascii="Arial" w:eastAsia="Times New Roman" w:hAnsi="Arial" w:cs="Arial"/>
          <w:color w:val="3F3F3F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987FAD" w:rsidRPr="00987FAD" w:rsidRDefault="00987FAD" w:rsidP="00744538">
      <w:pPr>
        <w:rPr>
          <w:sz w:val="24"/>
          <w:szCs w:val="24"/>
        </w:rPr>
      </w:pPr>
    </w:p>
    <w:p w:rsidR="00987FAD" w:rsidRPr="00987FAD" w:rsidRDefault="00987FAD" w:rsidP="00744538">
      <w:pPr>
        <w:rPr>
          <w:sz w:val="24"/>
          <w:szCs w:val="24"/>
        </w:rPr>
      </w:pPr>
    </w:p>
    <w:p w:rsidR="00987FAD" w:rsidRPr="00987FAD" w:rsidRDefault="00987FAD" w:rsidP="00744538">
      <w:pPr>
        <w:rPr>
          <w:sz w:val="24"/>
          <w:szCs w:val="24"/>
        </w:rPr>
      </w:pPr>
    </w:p>
    <w:p w:rsidR="00987FAD" w:rsidRPr="00987FAD" w:rsidRDefault="00987FAD" w:rsidP="00744538">
      <w:pPr>
        <w:rPr>
          <w:sz w:val="24"/>
          <w:szCs w:val="24"/>
        </w:rPr>
      </w:pPr>
    </w:p>
    <w:p w:rsidR="00987FAD" w:rsidRPr="00987FAD" w:rsidRDefault="00987FAD" w:rsidP="00744538">
      <w:pPr>
        <w:rPr>
          <w:sz w:val="24"/>
          <w:szCs w:val="24"/>
        </w:rPr>
      </w:pPr>
    </w:p>
    <w:p w:rsidR="00987FAD" w:rsidRDefault="00987FAD" w:rsidP="00744538"/>
    <w:p w:rsidR="00480A4F" w:rsidRDefault="00480A4F" w:rsidP="00480A4F">
      <w:pPr>
        <w:spacing w:before="100" w:beforeAutospacing="1" w:after="100" w:afterAutospacing="1" w:line="360" w:lineRule="auto"/>
        <w:ind w:right="49"/>
      </w:pPr>
    </w:p>
    <w:p w:rsidR="00263EC7" w:rsidRDefault="00480A4F" w:rsidP="00263E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F3F3F"/>
          <w:sz w:val="18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  </w:t>
      </w:r>
    </w:p>
    <w:p w:rsidR="00263EC7" w:rsidRDefault="00263EC7" w:rsidP="00263EC7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/>
          <w:bCs/>
          <w:color w:val="3F3F3F"/>
          <w:sz w:val="24"/>
          <w:szCs w:val="24"/>
        </w:rPr>
      </w:pPr>
    </w:p>
    <w:tbl>
      <w:tblPr>
        <w:tblW w:w="103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8"/>
      </w:tblGrid>
      <w:tr w:rsidR="00263EC7" w:rsidTr="00263EC7">
        <w:tblPrEx>
          <w:tblCellMar>
            <w:top w:w="0" w:type="dxa"/>
            <w:bottom w:w="0" w:type="dxa"/>
          </w:tblCellMar>
        </w:tblPrEx>
        <w:trPr>
          <w:trHeight w:val="13650"/>
        </w:trPr>
        <w:tc>
          <w:tcPr>
            <w:tcW w:w="1031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63EC7" w:rsidRDefault="00263EC7" w:rsidP="00263EC7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</w:p>
          <w:p w:rsidR="00263EC7" w:rsidRPr="00263EC7" w:rsidRDefault="00263EC7" w:rsidP="00263EC7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263EC7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УТВЕРЖДАЮ </w:t>
            </w:r>
          </w:p>
          <w:p w:rsidR="00263EC7" w:rsidRPr="00263EC7" w:rsidRDefault="00263EC7" w:rsidP="00263EC7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263EC7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Начальник </w:t>
            </w:r>
            <w:proofErr w:type="gramStart"/>
            <w:r w:rsidRPr="00263EC7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Хасавюртовской</w:t>
            </w:r>
            <w:proofErr w:type="gramEnd"/>
          </w:p>
          <w:p w:rsidR="00263EC7" w:rsidRPr="00263EC7" w:rsidRDefault="00263EC7" w:rsidP="00263EC7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263EC7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 автошколы ДОСААФ России</w:t>
            </w:r>
          </w:p>
          <w:p w:rsidR="00263EC7" w:rsidRPr="00263EC7" w:rsidRDefault="00263EC7" w:rsidP="00263EC7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263EC7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______________ </w:t>
            </w:r>
            <w:proofErr w:type="spellStart"/>
            <w:r w:rsidRPr="00263EC7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Назыров</w:t>
            </w:r>
            <w:proofErr w:type="spellEnd"/>
            <w:r w:rsidRPr="00263EC7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 Г.И.</w:t>
            </w:r>
          </w:p>
          <w:p w:rsidR="00263EC7" w:rsidRPr="00263EC7" w:rsidRDefault="00263EC7" w:rsidP="00263EC7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263EC7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«___»_______________ 2015 г.</w:t>
            </w:r>
          </w:p>
          <w:p w:rsidR="00263EC7" w:rsidRPr="00263EC7" w:rsidRDefault="00263EC7" w:rsidP="00263EC7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</w:rPr>
            </w:pPr>
          </w:p>
          <w:p w:rsidR="00263EC7" w:rsidRPr="00263EC7" w:rsidRDefault="00263EC7" w:rsidP="00263EC7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</w:rPr>
            </w:pPr>
          </w:p>
          <w:p w:rsidR="00263EC7" w:rsidRPr="00263EC7" w:rsidRDefault="00263EC7" w:rsidP="00263EC7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</w:rPr>
            </w:pPr>
          </w:p>
          <w:p w:rsidR="00263EC7" w:rsidRPr="00263EC7" w:rsidRDefault="00263EC7" w:rsidP="00263EC7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</w:rPr>
            </w:pPr>
          </w:p>
          <w:p w:rsidR="00263EC7" w:rsidRPr="00263EC7" w:rsidRDefault="00263EC7" w:rsidP="00263E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</w:rPr>
            </w:pPr>
            <w:r w:rsidRPr="00263EC7">
              <w:rPr>
                <w:rFonts w:ascii="Times New Roman" w:eastAsia="Times New Roman" w:hAnsi="Times New Roman" w:cs="Times New Roman"/>
                <w:b/>
                <w:bCs/>
                <w:noProof/>
                <w:color w:val="3F3F3F"/>
                <w:sz w:val="18"/>
              </w:rPr>
              <w:drawing>
                <wp:inline distT="0" distB="0" distL="0" distR="0">
                  <wp:extent cx="990600" cy="952500"/>
                  <wp:effectExtent l="19050" t="0" r="0" b="0"/>
                  <wp:docPr id="4" name="Рисунок 1" descr="D:\копия\диск E\АСЯ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пия\диск E\АСЯ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EC7" w:rsidRPr="00263EC7" w:rsidRDefault="00263EC7" w:rsidP="00263EC7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</w:rPr>
            </w:pPr>
          </w:p>
          <w:p w:rsidR="00263EC7" w:rsidRPr="00263EC7" w:rsidRDefault="00263EC7" w:rsidP="00263EC7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</w:rPr>
            </w:pPr>
          </w:p>
          <w:p w:rsidR="00263EC7" w:rsidRPr="00263EC7" w:rsidRDefault="00263EC7" w:rsidP="00263EC7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</w:rPr>
            </w:pPr>
          </w:p>
          <w:p w:rsidR="00263EC7" w:rsidRDefault="00263EC7" w:rsidP="00263E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EC7">
              <w:rPr>
                <w:rFonts w:ascii="Times New Roman" w:hAnsi="Times New Roman" w:cs="Times New Roman"/>
                <w:b/>
                <w:sz w:val="36"/>
                <w:szCs w:val="36"/>
              </w:rPr>
              <w:t>Образовательное учреждение дополнительного профессионального образования «Хасавюртовская автомобильная школа» имени Джумагулова Э.Б. Героя Советского Союза Общероссийской общественно-государственной организации «Добровольное общество содействия армии, авиации и флоту России</w:t>
            </w:r>
            <w:r w:rsidRPr="00263EC7">
              <w:rPr>
                <w:rFonts w:ascii="Times New Roman" w:hAnsi="Times New Roman" w:cs="Times New Roman"/>
                <w:sz w:val="36"/>
                <w:szCs w:val="36"/>
              </w:rPr>
              <w:t>».</w:t>
            </w:r>
          </w:p>
          <w:p w:rsidR="00263EC7" w:rsidRDefault="00263EC7" w:rsidP="00263E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63EC7" w:rsidRPr="00263EC7" w:rsidRDefault="00263EC7" w:rsidP="00263E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63EC7" w:rsidRPr="00263EC7" w:rsidRDefault="00263EC7" w:rsidP="00263E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40"/>
                <w:szCs w:val="40"/>
              </w:rPr>
            </w:pPr>
            <w:r w:rsidRPr="00263EC7">
              <w:rPr>
                <w:rFonts w:ascii="Times New Roman" w:eastAsia="Times New Roman" w:hAnsi="Times New Roman" w:cs="Times New Roman"/>
                <w:b/>
                <w:bCs/>
                <w:color w:val="3F3F3F"/>
                <w:sz w:val="40"/>
                <w:szCs w:val="40"/>
              </w:rPr>
              <w:t>МЕТОДИЧЕСКИЕ РЕКОМЕНДАЦИИ</w:t>
            </w:r>
          </w:p>
          <w:p w:rsidR="00263EC7" w:rsidRPr="00263EC7" w:rsidRDefault="00263EC7" w:rsidP="00263E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40"/>
                <w:szCs w:val="40"/>
              </w:rPr>
            </w:pPr>
            <w:r w:rsidRPr="00263EC7">
              <w:rPr>
                <w:rFonts w:ascii="Times New Roman" w:eastAsia="Times New Roman" w:hAnsi="Times New Roman" w:cs="Times New Roman"/>
                <w:b/>
                <w:bCs/>
                <w:color w:val="3F3F3F"/>
                <w:sz w:val="40"/>
                <w:szCs w:val="40"/>
              </w:rPr>
              <w:t xml:space="preserve"> ПО ОРГАНИЗАЦИИ </w:t>
            </w:r>
          </w:p>
          <w:p w:rsidR="00263EC7" w:rsidRPr="00263EC7" w:rsidRDefault="00263EC7" w:rsidP="00263E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40"/>
                <w:szCs w:val="40"/>
              </w:rPr>
            </w:pPr>
            <w:r w:rsidRPr="00263EC7">
              <w:rPr>
                <w:rFonts w:ascii="Times New Roman" w:eastAsia="Times New Roman" w:hAnsi="Times New Roman" w:cs="Times New Roman"/>
                <w:b/>
                <w:bCs/>
                <w:color w:val="3F3F3F"/>
                <w:sz w:val="40"/>
                <w:szCs w:val="40"/>
              </w:rPr>
              <w:t>ОБРАЗОВАТЕЛЬНОГО ПРОЦЕССА </w:t>
            </w:r>
          </w:p>
          <w:p w:rsidR="00263EC7" w:rsidRPr="00263EC7" w:rsidRDefault="00263EC7" w:rsidP="00263E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40"/>
                <w:szCs w:val="40"/>
              </w:rPr>
            </w:pPr>
            <w:r w:rsidRPr="00263EC7">
              <w:rPr>
                <w:rFonts w:ascii="Times New Roman" w:eastAsia="Times New Roman" w:hAnsi="Times New Roman" w:cs="Times New Roman"/>
                <w:b/>
                <w:bCs/>
                <w:color w:val="3F3F3F"/>
                <w:sz w:val="40"/>
                <w:szCs w:val="40"/>
              </w:rPr>
              <w:t> </w:t>
            </w:r>
          </w:p>
          <w:p w:rsidR="00263EC7" w:rsidRPr="00263EC7" w:rsidRDefault="00263EC7" w:rsidP="00263E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40"/>
                <w:szCs w:val="40"/>
              </w:rPr>
            </w:pPr>
            <w:r w:rsidRPr="00263EC7">
              <w:rPr>
                <w:rFonts w:ascii="Times New Roman" w:eastAsia="Times New Roman" w:hAnsi="Times New Roman" w:cs="Times New Roman"/>
                <w:b/>
                <w:bCs/>
                <w:color w:val="3F3F3F"/>
                <w:sz w:val="40"/>
                <w:szCs w:val="40"/>
              </w:rPr>
              <w:t> </w:t>
            </w:r>
          </w:p>
          <w:p w:rsidR="00263EC7" w:rsidRPr="00263EC7" w:rsidRDefault="00263EC7" w:rsidP="00263E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40"/>
                <w:szCs w:val="40"/>
              </w:rPr>
            </w:pPr>
            <w:r w:rsidRPr="00263EC7">
              <w:rPr>
                <w:rFonts w:ascii="Times New Roman" w:eastAsia="Times New Roman" w:hAnsi="Times New Roman" w:cs="Times New Roman"/>
                <w:b/>
                <w:bCs/>
                <w:color w:val="3F3F3F"/>
                <w:sz w:val="40"/>
                <w:szCs w:val="40"/>
              </w:rPr>
              <w:t> </w:t>
            </w:r>
          </w:p>
          <w:p w:rsidR="00263EC7" w:rsidRPr="00263EC7" w:rsidRDefault="00263EC7" w:rsidP="00263E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40"/>
                <w:szCs w:val="40"/>
              </w:rPr>
            </w:pPr>
            <w:r w:rsidRPr="00263EC7">
              <w:rPr>
                <w:rFonts w:ascii="Times New Roman" w:eastAsia="Times New Roman" w:hAnsi="Times New Roman" w:cs="Times New Roman"/>
                <w:b/>
                <w:bCs/>
                <w:color w:val="3F3F3F"/>
                <w:sz w:val="40"/>
                <w:szCs w:val="40"/>
              </w:rPr>
              <w:t> </w:t>
            </w:r>
          </w:p>
          <w:p w:rsidR="00263EC7" w:rsidRPr="00263EC7" w:rsidRDefault="00263EC7" w:rsidP="00263E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</w:rPr>
            </w:pPr>
            <w:r w:rsidRPr="00263EC7"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</w:rPr>
              <w:t>  </w:t>
            </w:r>
          </w:p>
          <w:p w:rsidR="00263EC7" w:rsidRPr="00263EC7" w:rsidRDefault="00263EC7" w:rsidP="00263E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</w:rPr>
            </w:pPr>
            <w:r w:rsidRPr="00263EC7"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</w:rPr>
              <w:t> </w:t>
            </w:r>
          </w:p>
          <w:p w:rsidR="00263EC7" w:rsidRDefault="00263EC7" w:rsidP="00263EC7">
            <w:pPr>
              <w:spacing w:before="100" w:beforeAutospacing="1" w:after="100" w:afterAutospacing="1" w:line="360" w:lineRule="auto"/>
              <w:ind w:left="6" w:right="49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</w:p>
        </w:tc>
      </w:tr>
    </w:tbl>
    <w:p w:rsidR="00263EC7" w:rsidRPr="00263EC7" w:rsidRDefault="00263EC7" w:rsidP="00263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18"/>
          <w:szCs w:val="18"/>
        </w:rPr>
      </w:pPr>
      <w:r w:rsidRPr="00263EC7">
        <w:rPr>
          <w:rFonts w:ascii="Times New Roman" w:eastAsia="Times New Roman" w:hAnsi="Times New Roman" w:cs="Times New Roman"/>
          <w:b/>
          <w:bCs/>
          <w:color w:val="3F3F3F"/>
          <w:sz w:val="18"/>
        </w:rPr>
        <w:lastRenderedPageBreak/>
        <w:t> </w:t>
      </w:r>
    </w:p>
    <w:p w:rsidR="00263EC7" w:rsidRPr="00263EC7" w:rsidRDefault="00263EC7" w:rsidP="00263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18"/>
          <w:szCs w:val="18"/>
        </w:rPr>
      </w:pPr>
      <w:r w:rsidRPr="00263EC7">
        <w:rPr>
          <w:rFonts w:ascii="Times New Roman" w:eastAsia="Times New Roman" w:hAnsi="Times New Roman" w:cs="Times New Roman"/>
          <w:b/>
          <w:bCs/>
          <w:color w:val="3F3F3F"/>
          <w:sz w:val="18"/>
        </w:rPr>
        <w:t> </w:t>
      </w:r>
    </w:p>
    <w:p w:rsidR="00263EC7" w:rsidRPr="00263EC7" w:rsidRDefault="00263EC7" w:rsidP="00263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18"/>
          <w:szCs w:val="18"/>
        </w:rPr>
      </w:pPr>
      <w:r w:rsidRPr="00263EC7">
        <w:rPr>
          <w:rFonts w:ascii="Times New Roman" w:eastAsia="Times New Roman" w:hAnsi="Times New Roman" w:cs="Times New Roman"/>
          <w:b/>
          <w:bCs/>
          <w:color w:val="3F3F3F"/>
          <w:sz w:val="18"/>
        </w:rPr>
        <w:t> </w:t>
      </w:r>
    </w:p>
    <w:p w:rsidR="00480A4F" w:rsidRPr="00263EC7" w:rsidRDefault="00480A4F" w:rsidP="0043365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</w:pPr>
      <w:r w:rsidRPr="00263EC7"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  <w:t xml:space="preserve">Требования по организации образовательного процесса в ОУ «Хасавюртовская автошкола» ДОСААФ России осуществляющего подготовку водителе транспортных </w:t>
      </w:r>
      <w:r w:rsidR="00433659" w:rsidRPr="00263EC7"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  <w:t>средств категории «</w:t>
      </w:r>
      <w:proofErr w:type="gramStart"/>
      <w:r w:rsidRPr="00263EC7"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  <w:t>В</w:t>
      </w:r>
      <w:proofErr w:type="gramEnd"/>
      <w:r w:rsidRPr="00263EC7"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  <w:t>, С, D», по их оснащению техническими средствами.</w:t>
      </w:r>
    </w:p>
    <w:p w:rsidR="00480A4F" w:rsidRPr="00263EC7" w:rsidRDefault="00480A4F" w:rsidP="004336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72B4B"/>
          <w:sz w:val="18"/>
          <w:szCs w:val="18"/>
        </w:rPr>
      </w:pPr>
    </w:p>
    <w:p w:rsidR="00480A4F" w:rsidRPr="00263EC7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263EC7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Требования к учебно-материальной базе ОУ «Хасавюртовская автошкола» ДОСААФ России включают в себя требования </w:t>
      </w:r>
      <w:proofErr w:type="gramStart"/>
      <w:r w:rsidRPr="00263EC7">
        <w:rPr>
          <w:rFonts w:ascii="Times New Roman" w:eastAsia="Times New Roman" w:hAnsi="Times New Roman" w:cs="Times New Roman"/>
          <w:color w:val="072B4B"/>
          <w:sz w:val="24"/>
          <w:szCs w:val="24"/>
        </w:rPr>
        <w:t>к</w:t>
      </w:r>
      <w:proofErr w:type="gramEnd"/>
      <w:r w:rsidRPr="00263EC7">
        <w:rPr>
          <w:rFonts w:ascii="Times New Roman" w:eastAsia="Times New Roman" w:hAnsi="Times New Roman" w:cs="Times New Roman"/>
          <w:color w:val="072B4B"/>
          <w:sz w:val="24"/>
          <w:szCs w:val="24"/>
        </w:rPr>
        <w:t>:</w:t>
      </w:r>
    </w:p>
    <w:p w:rsidR="00480A4F" w:rsidRPr="00263EC7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263EC7">
        <w:rPr>
          <w:rFonts w:ascii="Times New Roman" w:eastAsia="Times New Roman" w:hAnsi="Times New Roman" w:cs="Times New Roman"/>
          <w:color w:val="072B4B"/>
          <w:sz w:val="24"/>
          <w:szCs w:val="24"/>
        </w:rPr>
        <w:t>наличию учебно-программной и методической документации;</w:t>
      </w:r>
    </w:p>
    <w:p w:rsidR="00480A4F" w:rsidRPr="00263EC7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263EC7">
        <w:rPr>
          <w:rFonts w:ascii="Times New Roman" w:eastAsia="Times New Roman" w:hAnsi="Times New Roman" w:cs="Times New Roman"/>
          <w:color w:val="072B4B"/>
          <w:sz w:val="24"/>
          <w:szCs w:val="24"/>
        </w:rPr>
        <w:t>оснащенности учебным оборудованием, учебно-наглядными пособиями, учебной литературой;</w:t>
      </w:r>
    </w:p>
    <w:p w:rsidR="00480A4F" w:rsidRPr="00263EC7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263EC7">
        <w:rPr>
          <w:rFonts w:ascii="Times New Roman" w:eastAsia="Times New Roman" w:hAnsi="Times New Roman" w:cs="Times New Roman"/>
          <w:color w:val="072B4B"/>
          <w:sz w:val="24"/>
          <w:szCs w:val="24"/>
        </w:rPr>
        <w:t>информационным материалам;</w:t>
      </w:r>
    </w:p>
    <w:p w:rsidR="00480A4F" w:rsidRPr="00263EC7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263EC7">
        <w:rPr>
          <w:rFonts w:ascii="Times New Roman" w:eastAsia="Times New Roman" w:hAnsi="Times New Roman" w:cs="Times New Roman"/>
          <w:color w:val="072B4B"/>
          <w:sz w:val="24"/>
          <w:szCs w:val="24"/>
        </w:rPr>
        <w:t>технической оснащенности образовательных учреждений.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263EC7">
        <w:rPr>
          <w:rFonts w:ascii="Times New Roman" w:eastAsia="Times New Roman" w:hAnsi="Times New Roman" w:cs="Times New Roman"/>
          <w:color w:val="072B4B"/>
          <w:sz w:val="24"/>
          <w:szCs w:val="24"/>
        </w:rPr>
        <w:t>В ОУ «Хасавюртовская автошкола» ДОСААФ России должна быть в наличии</w:t>
      </w: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 следующая учебно-программная и методическая документация: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примерные программы подготовки водителей транспортных средств соответствующих категорий, утвержденные в установленном порядке;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примерные программы переподготовки водителей транспортных средств соответствующих категорий, утвержденные в установленном порядке;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рабочие программы подготовки и переподготовки водителей транспортных средств различных категорий, утвержденные руководителем образовательного учреждения и согласованные с ГИБДД;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методические рекомендации, утвержденные заинтересованными федеральными органами исполнительной власти; 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материалы для проведения промежуточной и итоговой аттестации </w:t>
      </w:r>
      <w:proofErr w:type="gram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обучающихся</w:t>
      </w:r>
      <w:proofErr w:type="gramEnd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, утвержденные руководителем образовательного учреждения.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Перечень требований к оснащенности учебным оборудованием, учебно-наглядными пособиями и информационным материалам представлен в Примерных программах подготовки водителей тран</w:t>
      </w:r>
      <w:r w:rsidR="00433659">
        <w:rPr>
          <w:rFonts w:ascii="Times New Roman" w:eastAsia="Times New Roman" w:hAnsi="Times New Roman" w:cs="Times New Roman"/>
          <w:color w:val="072B4B"/>
          <w:sz w:val="24"/>
          <w:szCs w:val="24"/>
        </w:rPr>
        <w:t>спортных средств   категории «</w:t>
      </w: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 </w:t>
      </w:r>
      <w:proofErr w:type="gram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В</w:t>
      </w:r>
      <w:proofErr w:type="gramEnd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, С, D».</w:t>
      </w:r>
    </w:p>
    <w:p w:rsid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Перечень учебной литературы самостоятельно определяется </w:t>
      </w:r>
      <w:r>
        <w:rPr>
          <w:rFonts w:ascii="Times New Roman" w:eastAsia="Times New Roman" w:hAnsi="Times New Roman" w:cs="Times New Roman"/>
          <w:color w:val="072B4B"/>
          <w:sz w:val="24"/>
          <w:szCs w:val="24"/>
        </w:rPr>
        <w:t>автошколой.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Техническая оснащенность образовательного учреждения включает в себя следующие компоненты: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технические средства обучения (далее - ТСО); 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аппаратно-программные комплексы тестирования и развития психофизиологических качеств (далее - АПК);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учебные транспортные средства;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закрытые площадки для первоначального обучения вождению </w:t>
      </w:r>
    </w:p>
    <w:p w:rsid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В образовательном учреждении должны быть в наличии следующие ТСО: компьютер, средства отображения информации (проектор, экран, монитор, ТВ и т.д.), с соответствующим программным обеспечением. </w:t>
      </w:r>
      <w:r w:rsidRPr="00480A4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   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                            </w:t>
      </w:r>
    </w:p>
    <w:p w:rsidR="00480A4F" w:rsidRPr="00433659" w:rsidRDefault="00480A4F" w:rsidP="0048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АПК</w:t>
      </w:r>
    </w:p>
    <w:p w:rsidR="00480A4F" w:rsidRPr="00480A4F" w:rsidRDefault="00480A4F" w:rsidP="00480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72B4B"/>
          <w:sz w:val="24"/>
          <w:szCs w:val="24"/>
        </w:rPr>
      </w:pP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Аппаратно-программные комплексы тестирования и развития психофизиологических качеств водителя должны обеспечивать оценку и повышать уровень психофизиологических качеств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саморегуляции</w:t>
      </w:r>
      <w:proofErr w:type="spellEnd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 его </w:t>
      </w:r>
      <w:proofErr w:type="spell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психоэмоционального</w:t>
      </w:r>
      <w:proofErr w:type="spellEnd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 состояния в процессе управления транспортным средством. Оценка уровня развития профессионально важных каче</w:t>
      </w:r>
      <w:proofErr w:type="gram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ств пр</w:t>
      </w:r>
      <w:proofErr w:type="gramEnd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оизводится при помощи компьютерных психодиагностических методик, реализованных </w:t>
      </w: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lastRenderedPageBreak/>
        <w:t xml:space="preserve">на базе АПК с целью повышения достоверности и снижения субъективности в процессе тестирования. 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АПК должны обеспечивать тестирование следующих профессионально важных качеств водителя: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proofErr w:type="gram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психофизиологических (восприятие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работоспособности);</w:t>
      </w:r>
      <w:proofErr w:type="gramEnd"/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монотоноустойчивость</w:t>
      </w:r>
      <w:proofErr w:type="spellEnd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).</w:t>
      </w:r>
    </w:p>
    <w:p w:rsidR="00480A4F" w:rsidRPr="00480A4F" w:rsidRDefault="00480A4F" w:rsidP="00480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           АПК для формирования у водителей навыков </w:t>
      </w:r>
      <w:proofErr w:type="spell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саморегуляции</w:t>
      </w:r>
      <w:proofErr w:type="spellEnd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 </w:t>
      </w:r>
      <w:proofErr w:type="spell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психоэмоционального</w:t>
      </w:r>
      <w:proofErr w:type="spellEnd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 состояния должны предоставлять возможности для обучения </w:t>
      </w:r>
      <w:proofErr w:type="spell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саморегуляции</w:t>
      </w:r>
      <w:proofErr w:type="spellEnd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 при наиболее часто встречающихся состояниях: эмоциональной напряженности, </w:t>
      </w:r>
      <w:proofErr w:type="spell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монотонии</w:t>
      </w:r>
      <w:proofErr w:type="spellEnd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, утомлении, стрессе.</w:t>
      </w:r>
      <w:r w:rsidRPr="00480A4F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</w:t>
      </w:r>
    </w:p>
    <w:p w:rsidR="00480A4F" w:rsidRDefault="00480A4F" w:rsidP="00480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Технические требования к аппаратно-программным комплексам тестирования и развития психофизиологических качеств водителя утверждаются федеральным органом управления Госавтоинспекции.</w:t>
      </w:r>
    </w:p>
    <w:p w:rsidR="00480A4F" w:rsidRPr="00480A4F" w:rsidRDefault="00480A4F" w:rsidP="00480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72B4B"/>
          <w:sz w:val="28"/>
          <w:szCs w:val="28"/>
        </w:rPr>
      </w:pPr>
    </w:p>
    <w:p w:rsidR="00480A4F" w:rsidRPr="00433659" w:rsidRDefault="00480A4F" w:rsidP="0048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</w:pPr>
      <w:r w:rsidRPr="00433659"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  <w:t>Требования к учебным транспортным средствам категории «</w:t>
      </w:r>
      <w:proofErr w:type="gramStart"/>
      <w:r w:rsidRPr="00433659"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  <w:t>В</w:t>
      </w:r>
      <w:proofErr w:type="gramEnd"/>
      <w:r w:rsidRPr="00433659"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  <w:t>, С, D»</w:t>
      </w:r>
    </w:p>
    <w:p w:rsidR="00480A4F" w:rsidRPr="00480A4F" w:rsidRDefault="00480A4F" w:rsidP="00480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72B4B"/>
          <w:sz w:val="24"/>
          <w:szCs w:val="24"/>
        </w:rPr>
      </w:pP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Требования к оборудованию учебного транспортного средства категории «</w:t>
      </w:r>
      <w:proofErr w:type="gram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В</w:t>
      </w:r>
      <w:proofErr w:type="gramEnd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, С, D».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Учебное транспортное средство должно быть оборудовано: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дополнительными педалями привода сцепления и тормоза;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зеркалом заднего вида </w:t>
      </w:r>
      <w:proofErr w:type="gram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для</w:t>
      </w:r>
      <w:proofErr w:type="gramEnd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 обучающего;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опознавательными знаками «Учебное транспортное средство»;</w:t>
      </w:r>
    </w:p>
    <w:p w:rsidR="00480A4F" w:rsidRPr="00480A4F" w:rsidRDefault="00480A4F" w:rsidP="00480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аппаратно-программным комплексом, обеспечивающим аудио-видеонаблюдение за проезжей частью, контрольно-измерительными приборами, основными и дополнительными органами управления автомобилем, действиями кандидата в водители и мастера производственного обучения (экзаменатора), а также регистрацию и хранение полученной информации. Технические требования к оборудованию учебных транспортных средств аппаратно-программными комплексами утверждаются федеральным органом управления Госавтоинспекции.</w:t>
      </w:r>
    </w:p>
    <w:p w:rsid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Учебные транспортные средства регистрируются в установленном порядке.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</w:p>
    <w:p w:rsidR="00480A4F" w:rsidRPr="00433659" w:rsidRDefault="00480A4F" w:rsidP="0048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</w:pPr>
      <w:r w:rsidRPr="00433659"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  <w:t>Требования к закрытым площадкам для первоначального обучения вождению транспортных средств</w:t>
      </w:r>
    </w:p>
    <w:p w:rsidR="00480A4F" w:rsidRPr="00480A4F" w:rsidRDefault="00480A4F" w:rsidP="00480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72B4B"/>
          <w:sz w:val="24"/>
          <w:szCs w:val="24"/>
        </w:rPr>
      </w:pPr>
    </w:p>
    <w:p w:rsidR="00480A4F" w:rsidRPr="00480A4F" w:rsidRDefault="00480A4F" w:rsidP="00480A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Закрытая площадка для первоначального обучения вождению транспортных средст</w:t>
      </w:r>
      <w:bookmarkStart w:id="0" w:name="_ftnref1"/>
      <w:r>
        <w:rPr>
          <w:rFonts w:ascii="Times New Roman" w:eastAsia="Times New Roman" w:hAnsi="Times New Roman" w:cs="Times New Roman"/>
          <w:color w:val="072B4B"/>
          <w:sz w:val="24"/>
          <w:szCs w:val="24"/>
        </w:rPr>
        <w:t>ва</w:t>
      </w:r>
      <w:bookmarkEnd w:id="0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 должна иметь ровное и однородное асфальтобетонное покрытие, а также технические средства организации дорожного движения, обеспечивающие их круглогодичное функционирование.</w:t>
      </w:r>
    </w:p>
    <w:p w:rsidR="00480A4F" w:rsidRPr="00480A4F" w:rsidRDefault="00480A4F" w:rsidP="00480A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Наклонный участок должен иметь продольный уклон в пределах        8 – 16 % включительно, использование колейной эстакады не допускается.</w:t>
      </w:r>
    </w:p>
    <w:p w:rsidR="00480A4F" w:rsidRPr="00480A4F" w:rsidRDefault="00480A4F" w:rsidP="00480A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Коэффициент сцепления колеса с покрытием автодрома (в том числе наклонного участка) должен быть не ниже 0,4.</w:t>
      </w:r>
    </w:p>
    <w:p w:rsidR="00480A4F" w:rsidRPr="00480A4F" w:rsidRDefault="00480A4F" w:rsidP="00480A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В случае проведения обучения в темное время суток освещенность автодрома должна быть не менее 20 лк.</w:t>
      </w:r>
    </w:p>
    <w:p w:rsidR="00480A4F" w:rsidRPr="00480A4F" w:rsidRDefault="00480A4F" w:rsidP="00480A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Размеры автодрома и его обустройство техническими средствами организации дорожного движения должны обеспечивать выполнение каждого из учебных (контрольных) заданий, предусмотренных Примерными программами подготовки водителей транспортных средств, а также Методикой проведения квалификационных </w:t>
      </w: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lastRenderedPageBreak/>
        <w:t>экзаменов на получение права на управление транс</w:t>
      </w:r>
      <w:r w:rsidR="00433659">
        <w:rPr>
          <w:rFonts w:ascii="Times New Roman" w:eastAsia="Times New Roman" w:hAnsi="Times New Roman" w:cs="Times New Roman"/>
          <w:color w:val="072B4B"/>
          <w:sz w:val="24"/>
          <w:szCs w:val="24"/>
        </w:rPr>
        <w:t>портными средствами категории «</w:t>
      </w: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, В, C, D».</w:t>
      </w:r>
    </w:p>
    <w:p w:rsidR="00480A4F" w:rsidRPr="00480A4F" w:rsidRDefault="00480A4F" w:rsidP="00480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В целях имитации реальных условий движения на площадке оборудуются перекресток, пешеходный переход, железнодорожный переезд, устанавливаются дорожные знаки, светофор и иные технические средства организации дорожного движения, а также наносится разметка в соответствии с требованиями ГОСТ </w:t>
      </w:r>
      <w:proofErr w:type="gram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Р</w:t>
      </w:r>
      <w:proofErr w:type="gramEnd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 52290-2004 «Технические средства организации дорожного движения. Знаки дорожные. Общие технические требования», ГОСТ </w:t>
      </w:r>
      <w:proofErr w:type="gram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Р</w:t>
      </w:r>
      <w:proofErr w:type="gramEnd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 51256-99 «Технические средства организации дорожного движения. Разметка дорожная. Типы и основные параметры. Общие технические требования», ГОСТ </w:t>
      </w:r>
      <w:proofErr w:type="gram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Р</w:t>
      </w:r>
      <w:proofErr w:type="gramEnd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</w:t>
      </w:r>
      <w:proofErr w:type="gram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Р</w:t>
      </w:r>
      <w:proofErr w:type="gramEnd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</w:t>
      </w:r>
    </w:p>
    <w:p w:rsidR="00480A4F" w:rsidRPr="00480A4F" w:rsidRDefault="00480A4F" w:rsidP="00480A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Применяются также конуса разметочные (ограничительные), стойки разметочные, вехи стержневые.</w:t>
      </w:r>
    </w:p>
    <w:p w:rsidR="00480A4F" w:rsidRDefault="00480A4F" w:rsidP="00480A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proofErr w:type="gram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Если размеры автодрома не позволяют разместить на его территории все учебные (контрольные) задания, предусмотренные Примерными программами подготовки водителей транспортных средств, а также Методикой проведения квалификационных экзаменов на получение права на управление транспортными средствами соответствующих категорий, необходимо иметь съемное оборудование, позволяющее разметить границы выполнения соответствующих заданий: конуса разметочные (ограничительные), стойки разметочные, вехи стержневые, столбики оградительные съемные, лента оградительная, разметка временная.</w:t>
      </w:r>
      <w:proofErr w:type="gramEnd"/>
    </w:p>
    <w:p w:rsidR="00480A4F" w:rsidRPr="00480A4F" w:rsidRDefault="00480A4F" w:rsidP="00480A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</w:p>
    <w:p w:rsidR="00480A4F" w:rsidRPr="00480A4F" w:rsidRDefault="00480A4F" w:rsidP="00480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72B4B"/>
          <w:sz w:val="28"/>
          <w:szCs w:val="28"/>
        </w:rPr>
      </w:pPr>
      <w:r w:rsidRPr="00433659"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  <w:t xml:space="preserve">Требования к квалификации педагогических кадров </w:t>
      </w:r>
    </w:p>
    <w:p w:rsidR="00480A4F" w:rsidRPr="00480A4F" w:rsidRDefault="00480A4F" w:rsidP="00480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72B4B"/>
          <w:sz w:val="28"/>
          <w:szCs w:val="28"/>
        </w:rPr>
      </w:pPr>
      <w:r w:rsidRPr="00433659"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  <w:t xml:space="preserve">Требования к квалификации преподавателей по предметам: </w:t>
      </w:r>
    </w:p>
    <w:p w:rsidR="00480A4F" w:rsidRPr="00433659" w:rsidRDefault="00480A4F" w:rsidP="0048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</w:pPr>
      <w:r w:rsidRPr="00433659"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  <w:t>«Основы законодательства в сфере дорожного движения» и «Основы безопасного управления транспортным средством»</w:t>
      </w:r>
    </w:p>
    <w:p w:rsidR="00480A4F" w:rsidRPr="00480A4F" w:rsidRDefault="00480A4F" w:rsidP="00480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72B4B"/>
          <w:sz w:val="24"/>
          <w:szCs w:val="24"/>
        </w:rPr>
      </w:pPr>
    </w:p>
    <w:p w:rsidR="00480A4F" w:rsidRPr="00480A4F" w:rsidRDefault="00480A4F" w:rsidP="00480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Преподаватель по предметам: «Основы законодательства в сфере дорожного движения» и «Основы безопасного управления транспортным средством» должен иметь: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высшее или среднее профессиональное образование;</w:t>
      </w:r>
    </w:p>
    <w:p w:rsid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действительное водительское удостоверение на право управления транспортным средством соответствующей категории.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</w:p>
    <w:p w:rsidR="00480A4F" w:rsidRPr="00433659" w:rsidRDefault="00480A4F" w:rsidP="0048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</w:pPr>
      <w:r w:rsidRPr="00433659"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  <w:t>Требования к квалификации преподавателей по предмету «Устройство и техническое обслуживание транспортных средств»</w:t>
      </w:r>
    </w:p>
    <w:p w:rsidR="00480A4F" w:rsidRPr="00480A4F" w:rsidRDefault="00480A4F" w:rsidP="00480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72B4B"/>
          <w:sz w:val="24"/>
          <w:szCs w:val="24"/>
        </w:rPr>
      </w:pPr>
    </w:p>
    <w:p w:rsid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Преподаватель по предмету «Устройство и техническое обслуживание транспортных средств»</w:t>
      </w:r>
      <w:r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 </w:t>
      </w: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должен иметь высшее или среднее профессиональное образование технического профиля.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</w:p>
    <w:p w:rsidR="00480A4F" w:rsidRPr="00433659" w:rsidRDefault="00480A4F" w:rsidP="00480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</w:pPr>
      <w:r w:rsidRPr="00433659"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  <w:t>Требования к квалификации преподавателей по предмету «Оказание медицинской помощи»</w:t>
      </w:r>
    </w:p>
    <w:p w:rsidR="00480A4F" w:rsidRPr="00480A4F" w:rsidRDefault="00480A4F" w:rsidP="00480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72B4B"/>
          <w:sz w:val="24"/>
          <w:szCs w:val="24"/>
        </w:rPr>
      </w:pPr>
    </w:p>
    <w:p w:rsid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Преподаватель по</w:t>
      </w:r>
      <w:r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 </w:t>
      </w: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предмету «Оказание медицинской помощи» должен иметь высшее или среднее профессиональное образование медицинского профиля.</w:t>
      </w:r>
    </w:p>
    <w:p w:rsid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</w:p>
    <w:p w:rsidR="00480A4F" w:rsidRPr="00433659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</w:pPr>
      <w:r w:rsidRPr="00433659"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  <w:t>Требования к квалификации мастера производственного обучения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lastRenderedPageBreak/>
        <w:t>Мастер производственного обучения должен иметь: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образование не ниже среднего (полного) общего;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документ на право управления транспортным средством        соответствующей категории;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документ на право обучения вождению транспортным средством данной категории;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непрерывный стаж управления транспортным средством соответствующей категории не менее трех лет.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proofErr w:type="gramStart"/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Преподаватели и мастера производственного обучения, не имеющие педагогического образования, и лица, вновь поступившие на работу, должны в течение года с момента утверждения программы пройти обучение по программе повышения квалификации «Педагогические основы деятельности преподавателя (мастера) по подготовке водителей транспортных средств».</w:t>
      </w:r>
      <w:proofErr w:type="gramEnd"/>
    </w:p>
    <w:p w:rsid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Преподаватели и мастера производственного обучения должны проходить повышение квалификации не реже 1 раза в 5 лет.</w:t>
      </w:r>
    </w:p>
    <w:p w:rsidR="00433659" w:rsidRPr="00480A4F" w:rsidRDefault="00433659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</w:p>
    <w:p w:rsidR="00480A4F" w:rsidRPr="00433659" w:rsidRDefault="00480A4F" w:rsidP="0048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</w:pPr>
      <w:r w:rsidRPr="00433659"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  <w:t>Квалификационные требования к преподавателям</w:t>
      </w:r>
    </w:p>
    <w:p w:rsidR="00433659" w:rsidRPr="00480A4F" w:rsidRDefault="00433659" w:rsidP="00480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72B4B"/>
          <w:sz w:val="24"/>
          <w:szCs w:val="24"/>
        </w:rPr>
      </w:pPr>
    </w:p>
    <w:p w:rsidR="00480A4F" w:rsidRPr="00480A4F" w:rsidRDefault="00480A4F" w:rsidP="00480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Преподаватель должен: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планировать, организовывать и осуществлять деятельность по теоретическому и практическому обучению;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обеспечивать материально-техническое оснащение занятий, включая проверку безопасности используемого оборудования;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анализировать занятия, принимать решения по коррекции целей, содержания, методов и средств обучения;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оценивать результаты обучения посредством проведения контрольных занятий, зачетов и экзаменов;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участвовать в разработке рабочих программ, учебных планов, задач, тестов, упражнений по соответствующей теме;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осуществлять выбор и использовать современные учебники и учебно-методические пособия;</w:t>
      </w:r>
    </w:p>
    <w:p w:rsidR="00480A4F" w:rsidRPr="00480A4F" w:rsidRDefault="00480A4F" w:rsidP="00480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         изучать, оценивать и использовать инновационные образовательные технологии;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обеспечивать соблюдение санитарных норм, правил охраны труда и пожарной безопасности;</w:t>
      </w:r>
    </w:p>
    <w:p w:rsid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своевременно и качественно осуществлять обслуживание применяемого в обучении оборудования.</w:t>
      </w:r>
    </w:p>
    <w:p w:rsidR="00433659" w:rsidRPr="00480A4F" w:rsidRDefault="00433659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</w:p>
    <w:p w:rsidR="00480A4F" w:rsidRPr="00433659" w:rsidRDefault="00480A4F" w:rsidP="0048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</w:pPr>
      <w:r w:rsidRPr="00433659">
        <w:rPr>
          <w:rFonts w:ascii="Times New Roman" w:eastAsia="Times New Roman" w:hAnsi="Times New Roman" w:cs="Times New Roman"/>
          <w:b/>
          <w:bCs/>
          <w:color w:val="072B4B"/>
          <w:sz w:val="28"/>
          <w:szCs w:val="28"/>
        </w:rPr>
        <w:t>Квалификационные требования к мастерам производственного обучения</w:t>
      </w:r>
    </w:p>
    <w:p w:rsidR="00433659" w:rsidRPr="00480A4F" w:rsidRDefault="00433659" w:rsidP="00480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72B4B"/>
          <w:sz w:val="24"/>
          <w:szCs w:val="24"/>
        </w:rPr>
      </w:pPr>
    </w:p>
    <w:p w:rsidR="00480A4F" w:rsidRPr="00480A4F" w:rsidRDefault="00480A4F" w:rsidP="00480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Мастер производственного обучения должен: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планировать, организовывать и осуществлять деятельность по обучению вождению; 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проводить занятия по практическому обучению вождению на тренажерах и учебном транспортном средстве для отработки и совершенствования навыков вождения;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проводить практические занятия по техническому обслуживанию транспортных средств;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обеспечивать проверку технического состояния используемых транспортных средств и оборудования;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оценивать результаты обучения посредством проведения контрольных занятий и экзаменов;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lastRenderedPageBreak/>
        <w:t>анализировать занятия, принимать решения по коррекции целей, содержания, методов и средств обучения;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осуществлять выбор и использовать в процессе обучения современные учебники и учебно-методические пособия;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разрабатывать учебно-методические материалы для проведения занятий по практическому вождению;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изучать, оценивать и использовать инновационные образовательные технологии;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обеспечивать соблюдение санитарных норм, правил охраны труда и пожарной безопасности; 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бережно относиться к  учебному  транспортному средству;</w:t>
      </w:r>
    </w:p>
    <w:p w:rsidR="00480A4F" w:rsidRPr="00480A4F" w:rsidRDefault="00480A4F" w:rsidP="0048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своевременно и качественно осуществлять техническое обслуживание транспортного средства. </w:t>
      </w:r>
    </w:p>
    <w:p w:rsidR="00480A4F" w:rsidRPr="00480A4F" w:rsidRDefault="00480A4F" w:rsidP="00480A4F">
      <w:pPr>
        <w:spacing w:after="0" w:line="240" w:lineRule="auto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> </w:t>
      </w:r>
    </w:p>
    <w:p w:rsidR="00480A4F" w:rsidRPr="00480A4F" w:rsidRDefault="00480A4F" w:rsidP="00480A4F">
      <w:pPr>
        <w:spacing w:after="0" w:line="240" w:lineRule="auto"/>
        <w:rPr>
          <w:rFonts w:ascii="Times New Roman" w:eastAsia="Times New Roman" w:hAnsi="Times New Roman" w:cs="Times New Roman"/>
          <w:color w:val="072B4B"/>
          <w:sz w:val="24"/>
          <w:szCs w:val="24"/>
        </w:rPr>
      </w:pPr>
    </w:p>
    <w:p w:rsidR="00480A4F" w:rsidRPr="00480A4F" w:rsidRDefault="00480A4F" w:rsidP="00480A4F">
      <w:pPr>
        <w:spacing w:after="0" w:line="240" w:lineRule="auto"/>
        <w:rPr>
          <w:rFonts w:ascii="Times New Roman" w:eastAsia="Times New Roman" w:hAnsi="Times New Roman" w:cs="Times New Roman"/>
          <w:color w:val="072B4B"/>
          <w:sz w:val="24"/>
          <w:szCs w:val="24"/>
        </w:rPr>
      </w:pPr>
      <w:r w:rsidRPr="00480A4F">
        <w:rPr>
          <w:rFonts w:ascii="Times New Roman" w:eastAsia="Times New Roman" w:hAnsi="Times New Roman" w:cs="Times New Roman"/>
          <w:vanish/>
          <w:color w:val="072B4B"/>
          <w:sz w:val="24"/>
          <w:szCs w:val="24"/>
        </w:rPr>
        <w:t> </w:t>
      </w:r>
      <w:r w:rsidRPr="00480A4F">
        <w:rPr>
          <w:rFonts w:ascii="Times New Roman" w:eastAsia="Times New Roman" w:hAnsi="Times New Roman" w:cs="Times New Roman"/>
          <w:color w:val="072B4B"/>
          <w:sz w:val="24"/>
          <w:szCs w:val="24"/>
        </w:rPr>
        <w:t xml:space="preserve"> </w:t>
      </w:r>
    </w:p>
    <w:p w:rsidR="001F6A31" w:rsidRPr="00480A4F" w:rsidRDefault="001F6A31" w:rsidP="0048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6A31" w:rsidRPr="00480A4F" w:rsidSect="0007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538"/>
    <w:rsid w:val="000700BB"/>
    <w:rsid w:val="001F6A31"/>
    <w:rsid w:val="00263EC7"/>
    <w:rsid w:val="00433659"/>
    <w:rsid w:val="00480A4F"/>
    <w:rsid w:val="00744538"/>
    <w:rsid w:val="00987FAD"/>
    <w:rsid w:val="00CD5703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BB"/>
  </w:style>
  <w:style w:type="paragraph" w:styleId="2">
    <w:name w:val="heading 2"/>
    <w:basedOn w:val="a"/>
    <w:link w:val="20"/>
    <w:uiPriority w:val="9"/>
    <w:qFormat/>
    <w:rsid w:val="00480A4F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color w:val="137CD8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FAD"/>
    <w:rPr>
      <w:b/>
      <w:bCs/>
    </w:rPr>
  </w:style>
  <w:style w:type="character" w:customStyle="1" w:styleId="apple-converted-space">
    <w:name w:val="apple-converted-space"/>
    <w:basedOn w:val="a0"/>
    <w:rsid w:val="00987FAD"/>
  </w:style>
  <w:style w:type="paragraph" w:styleId="a4">
    <w:name w:val="Balloon Text"/>
    <w:basedOn w:val="a"/>
    <w:link w:val="a5"/>
    <w:uiPriority w:val="99"/>
    <w:semiHidden/>
    <w:unhideWhenUsed/>
    <w:rsid w:val="0098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F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0A4F"/>
    <w:rPr>
      <w:rFonts w:ascii="Trebuchet MS" w:eastAsia="Times New Roman" w:hAnsi="Trebuchet MS" w:cs="Times New Roman"/>
      <w:color w:val="137CD8"/>
      <w:sz w:val="33"/>
      <w:szCs w:val="33"/>
    </w:rPr>
  </w:style>
  <w:style w:type="character" w:styleId="a6">
    <w:name w:val="Hyperlink"/>
    <w:basedOn w:val="a0"/>
    <w:uiPriority w:val="99"/>
    <w:semiHidden/>
    <w:unhideWhenUsed/>
    <w:rsid w:val="00480A4F"/>
    <w:rPr>
      <w:rFonts w:ascii="Verdana" w:hAnsi="Verdana" w:hint="default"/>
      <w:color w:val="0E5EA4"/>
      <w:u w:val="single"/>
    </w:rPr>
  </w:style>
  <w:style w:type="paragraph" w:styleId="a7">
    <w:name w:val="Normal (Web)"/>
    <w:basedOn w:val="a"/>
    <w:uiPriority w:val="99"/>
    <w:semiHidden/>
    <w:unhideWhenUsed/>
    <w:rsid w:val="0048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480A4F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480A4F"/>
  </w:style>
  <w:style w:type="paragraph" w:customStyle="1" w:styleId="a8">
    <w:name w:val="a"/>
    <w:basedOn w:val="a"/>
    <w:rsid w:val="0048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8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48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5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62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74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6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57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9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10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72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02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306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67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6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92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02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67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73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02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718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761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60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347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589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699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285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396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267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917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908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36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426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037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251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156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330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910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868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28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199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75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673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058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459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830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728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770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6685">
                              <w:marLeft w:val="45"/>
                              <w:marRight w:val="45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4330-A97B-4595-91FA-6311E943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2016-02-16T11:04:00Z</cp:lastPrinted>
  <dcterms:created xsi:type="dcterms:W3CDTF">2016-02-15T07:44:00Z</dcterms:created>
  <dcterms:modified xsi:type="dcterms:W3CDTF">2016-02-17T06:38:00Z</dcterms:modified>
</cp:coreProperties>
</file>